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1B18E723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000</w:t>
      </w:r>
      <w:r w:rsidR="00520CD2">
        <w:rPr>
          <w:rFonts w:ascii="Arial" w:hAnsi="Arial" w:cs="Arial"/>
          <w:color w:val="000000" w:themeColor="text1"/>
          <w:sz w:val="28"/>
          <w:szCs w:val="28"/>
        </w:rPr>
        <w:t>7</w:t>
      </w:r>
      <w:r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3E568111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520CD2" w:rsidRPr="00520CD2">
        <w:rPr>
          <w:rFonts w:ascii="Arial" w:hAnsi="Arial" w:cs="Arial"/>
          <w:bCs/>
          <w:color w:val="000000" w:themeColor="text1"/>
          <w:sz w:val="28"/>
          <w:szCs w:val="28"/>
        </w:rPr>
        <w:t>0205</w:t>
      </w:r>
      <w:r>
        <w:rPr>
          <w:rFonts w:ascii="Arial" w:hAnsi="Arial" w:cs="Arial"/>
          <w:color w:val="000000" w:themeColor="text1"/>
          <w:sz w:val="28"/>
          <w:szCs w:val="28"/>
        </w:rPr>
        <w:t>/202</w:t>
      </w:r>
      <w:r w:rsidR="00520CD2">
        <w:rPr>
          <w:rFonts w:ascii="Arial" w:hAnsi="Arial" w:cs="Arial"/>
          <w:color w:val="000000" w:themeColor="text1"/>
          <w:sz w:val="28"/>
          <w:szCs w:val="28"/>
        </w:rPr>
        <w:t>4</w:t>
      </w:r>
    </w:p>
    <w:p w14:paraId="776880D4" w14:textId="157F7F2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520CD2">
        <w:rPr>
          <w:rFonts w:ascii="Arial" w:hAnsi="Arial" w:cs="Arial"/>
          <w:b/>
          <w:color w:val="000000" w:themeColor="text1"/>
          <w:sz w:val="28"/>
          <w:szCs w:val="28"/>
        </w:rPr>
        <w:t>DISPENSA ELETRÔNICA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Nº </w:t>
      </w:r>
      <w:r w:rsidR="00520CD2">
        <w:rPr>
          <w:rFonts w:ascii="Arial" w:hAnsi="Arial" w:cs="Arial"/>
          <w:b/>
          <w:color w:val="000000" w:themeColor="text1"/>
          <w:sz w:val="28"/>
          <w:szCs w:val="28"/>
        </w:rPr>
        <w:t>10</w:t>
      </w:r>
      <w:r>
        <w:rPr>
          <w:rFonts w:ascii="Arial" w:hAnsi="Arial" w:cs="Arial"/>
          <w:b/>
          <w:color w:val="000000" w:themeColor="text1"/>
          <w:sz w:val="28"/>
          <w:szCs w:val="28"/>
        </w:rPr>
        <w:t>/2024</w:t>
      </w:r>
      <w:r w:rsidR="00D722A8">
        <w:rPr>
          <w:rFonts w:ascii="Arial" w:hAnsi="Arial" w:cs="Arial"/>
          <w:b/>
          <w:color w:val="000000" w:themeColor="text1"/>
          <w:sz w:val="28"/>
          <w:szCs w:val="28"/>
        </w:rPr>
        <w:t xml:space="preserve"> NOS TERMOS DA </w:t>
      </w: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LEI Nº </w:t>
      </w:r>
      <w:r w:rsidR="008B2164">
        <w:rPr>
          <w:rFonts w:ascii="Arial" w:hAnsi="Arial" w:cs="Arial"/>
          <w:b/>
          <w:color w:val="000000" w:themeColor="text1"/>
          <w:sz w:val="28"/>
          <w:szCs w:val="28"/>
        </w:rPr>
        <w:t>14.133/21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5CCF3081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520CD2">
        <w:rPr>
          <w:rFonts w:ascii="Arial" w:hAnsi="Arial" w:cs="Arial"/>
          <w:color w:val="000000" w:themeColor="text1"/>
          <w:sz w:val="28"/>
          <w:szCs w:val="28"/>
        </w:rPr>
        <w:t>CIMP – CONTROLE INTEGRADO E MANEJO DE PRAGAS LTDA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445B2062" w14:textId="1E3B6098" w:rsidR="0026056E" w:rsidRDefault="004407FA" w:rsidP="00260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D55E23">
        <w:rPr>
          <w:rFonts w:ascii="Arial" w:hAnsi="Arial" w:cs="Arial"/>
          <w:color w:val="000000" w:themeColor="text1"/>
          <w:sz w:val="28"/>
          <w:szCs w:val="28"/>
        </w:rPr>
        <w:t>SERVIÇOS DE DESINSETIZAÇÃO PREDIAL</w:t>
      </w:r>
      <w:r w:rsidR="0026056E">
        <w:rPr>
          <w:rFonts w:ascii="Arial" w:hAnsi="Arial" w:cs="Arial"/>
          <w:color w:val="000000" w:themeColor="text1"/>
          <w:sz w:val="28"/>
          <w:szCs w:val="28"/>
        </w:rPr>
        <w:t xml:space="preserve">” </w:t>
      </w:r>
    </w:p>
    <w:p w14:paraId="30827EBF" w14:textId="5F935033" w:rsidR="004407FA" w:rsidRPr="002964B8" w:rsidRDefault="004407FA" w:rsidP="00260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6056E">
        <w:rPr>
          <w:rFonts w:ascii="Arial" w:hAnsi="Arial" w:cs="Arial"/>
          <w:color w:val="000000" w:themeColor="text1"/>
          <w:sz w:val="28"/>
          <w:szCs w:val="28"/>
        </w:rPr>
        <w:t>790,00</w:t>
      </w:r>
    </w:p>
    <w:p w14:paraId="1945423A" w14:textId="7918EE29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26056E">
        <w:rPr>
          <w:rFonts w:ascii="Arial" w:hAnsi="Arial" w:cs="Arial"/>
          <w:color w:val="000000" w:themeColor="text1"/>
          <w:sz w:val="28"/>
          <w:szCs w:val="28"/>
        </w:rPr>
        <w:t>03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/0</w:t>
      </w:r>
      <w:r w:rsidR="0026056E">
        <w:rPr>
          <w:rFonts w:ascii="Arial" w:hAnsi="Arial" w:cs="Arial"/>
          <w:color w:val="000000" w:themeColor="text1"/>
          <w:sz w:val="28"/>
          <w:szCs w:val="28"/>
        </w:rPr>
        <w:t>6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110A6093" w14:textId="31F25026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Hortolândia, </w:t>
      </w:r>
      <w:r w:rsidR="0026056E">
        <w:rPr>
          <w:rFonts w:ascii="Arial" w:hAnsi="Arial" w:cs="Arial"/>
          <w:color w:val="000000" w:themeColor="text1"/>
          <w:sz w:val="28"/>
          <w:szCs w:val="28"/>
        </w:rPr>
        <w:t>05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26056E">
        <w:rPr>
          <w:rFonts w:ascii="Arial" w:hAnsi="Arial" w:cs="Arial"/>
          <w:color w:val="000000" w:themeColor="text1"/>
          <w:sz w:val="28"/>
          <w:szCs w:val="28"/>
        </w:rPr>
        <w:t>junho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55A1"/>
    <w:rsid w:val="00086371"/>
    <w:rsid w:val="00094D20"/>
    <w:rsid w:val="000956F2"/>
    <w:rsid w:val="000A29E5"/>
    <w:rsid w:val="000A75C1"/>
    <w:rsid w:val="000B5210"/>
    <w:rsid w:val="000C0E16"/>
    <w:rsid w:val="000C5075"/>
    <w:rsid w:val="000C6CDE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056E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0CD2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C61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586D"/>
    <w:rsid w:val="00787335"/>
    <w:rsid w:val="007942C3"/>
    <w:rsid w:val="00795B20"/>
    <w:rsid w:val="00796037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D6933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5E23"/>
    <w:rsid w:val="00D56089"/>
    <w:rsid w:val="00D575F0"/>
    <w:rsid w:val="00D578D3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Carolina Saraiva</cp:lastModifiedBy>
  <cp:revision>2</cp:revision>
  <cp:lastPrinted>2024-04-17T14:16:00Z</cp:lastPrinted>
  <dcterms:created xsi:type="dcterms:W3CDTF">2024-06-05T18:35:00Z</dcterms:created>
  <dcterms:modified xsi:type="dcterms:W3CDTF">2024-06-05T18:35:00Z</dcterms:modified>
</cp:coreProperties>
</file>